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FA" w:rsidRDefault="00F306FA" w:rsidP="00D15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7592" w:rsidRDefault="00107592" w:rsidP="0010759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52355F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ехнологическая карта развивающего занятия с детьми старшего дошкольного возраста «Моя семья»</w:t>
      </w:r>
    </w:p>
    <w:p w:rsidR="00107592" w:rsidRPr="0052355F" w:rsidRDefault="00107592" w:rsidP="001075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tbl>
      <w:tblPr>
        <w:tblStyle w:val="a3"/>
        <w:tblW w:w="16160" w:type="dxa"/>
        <w:tblInd w:w="-34" w:type="dxa"/>
        <w:tblLook w:val="04A0"/>
      </w:tblPr>
      <w:tblGrid>
        <w:gridCol w:w="2269"/>
        <w:gridCol w:w="13891"/>
      </w:tblGrid>
      <w:tr w:rsidR="00107592" w:rsidRPr="00601CD3" w:rsidTr="0077345E">
        <w:trPr>
          <w:trHeight w:val="294"/>
        </w:trPr>
        <w:tc>
          <w:tcPr>
            <w:tcW w:w="2269" w:type="dxa"/>
          </w:tcPr>
          <w:p w:rsidR="00107592" w:rsidRPr="00601CD3" w:rsidRDefault="00107592" w:rsidP="007734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1CD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3891" w:type="dxa"/>
          </w:tcPr>
          <w:p w:rsidR="00107592" w:rsidRPr="00E4001C" w:rsidRDefault="00107592" w:rsidP="0077345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расширение представлений воспитанников о семье и родственных отношениях.</w:t>
            </w:r>
          </w:p>
        </w:tc>
      </w:tr>
      <w:tr w:rsidR="00107592" w:rsidRPr="00601CD3" w:rsidTr="0077345E">
        <w:trPr>
          <w:trHeight w:val="294"/>
        </w:trPr>
        <w:tc>
          <w:tcPr>
            <w:tcW w:w="2269" w:type="dxa"/>
          </w:tcPr>
          <w:p w:rsidR="00107592" w:rsidRPr="00601CD3" w:rsidRDefault="00107592" w:rsidP="007734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1CD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3891" w:type="dxa"/>
          </w:tcPr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4001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Образовательные: 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Познакомить воспитанников с генеалогическим деревом семьи, историей возникновения имен, фамилий.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Учить строить элементарные родственные связи, ориентироваться в родственных отношениях.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Формировать представление о семье, как о людях, которые живут вместе, любят и заботятся друг о друге.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Закреплять знания воспитанников о том, что у каждого человека есть свое имя, отчество, фамилия.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Активизировать словарь воспитанников на основе углубления знаний о своей семье (генеалогическое древо, родословная, прадедушка, прабабушка, фамилия, отчество, семья).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  <w:u w:val="single"/>
              </w:rPr>
              <w:t>Воспитательные</w:t>
            </w:r>
            <w:r w:rsidRPr="00E4001C">
              <w:rPr>
                <w:rFonts w:ascii="Times New Roman" w:hAnsi="Times New Roman"/>
                <w:sz w:val="24"/>
                <w:szCs w:val="24"/>
              </w:rPr>
              <w:t>:</w:t>
            </w:r>
            <w:r w:rsidRPr="00E400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 xml:space="preserve">Воспитывать у воспитанников интерес к истории своей семьи, доброжелательное отношение к родным и близким. 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Вызывать желание поделиться своими мыслями, чувствами о своей семье.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E4001C">
              <w:rPr>
                <w:rFonts w:ascii="Times New Roman" w:hAnsi="Times New Roman"/>
                <w:sz w:val="24"/>
                <w:szCs w:val="24"/>
                <w:u w:val="single"/>
              </w:rPr>
              <w:t>Развивающие:</w:t>
            </w:r>
            <w:r w:rsidRPr="00E4001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Развивать психические процессы (логическое мышление, связную речь, память, внимание).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Развивать общую и мелкую моторику.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 xml:space="preserve">Развивать умение рассуждать и доказывать, развивать мышление. 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 xml:space="preserve">Побуждать открыто и искренне </w:t>
            </w:r>
            <w:proofErr w:type="gramStart"/>
            <w:r w:rsidRPr="00E4001C">
              <w:rPr>
                <w:rFonts w:ascii="Times New Roman" w:hAnsi="Times New Roman"/>
                <w:sz w:val="24"/>
                <w:szCs w:val="24"/>
              </w:rPr>
              <w:t>выражать</w:t>
            </w:r>
            <w:proofErr w:type="gramEnd"/>
            <w:r w:rsidRPr="00E4001C">
              <w:rPr>
                <w:rFonts w:ascii="Times New Roman" w:hAnsi="Times New Roman"/>
                <w:sz w:val="24"/>
                <w:szCs w:val="24"/>
              </w:rPr>
              <w:t xml:space="preserve"> свои чувства.</w:t>
            </w:r>
          </w:p>
          <w:p w:rsidR="00107592" w:rsidRPr="00E4001C" w:rsidRDefault="00107592" w:rsidP="0077345E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 xml:space="preserve">Звуковая культура речи: четко и внятно произносить все поставленные звуки родного языка. </w:t>
            </w:r>
          </w:p>
        </w:tc>
      </w:tr>
      <w:tr w:rsidR="00107592" w:rsidRPr="00601CD3" w:rsidTr="0077345E">
        <w:trPr>
          <w:trHeight w:val="307"/>
        </w:trPr>
        <w:tc>
          <w:tcPr>
            <w:tcW w:w="2269" w:type="dxa"/>
          </w:tcPr>
          <w:p w:rsidR="00107592" w:rsidRPr="00601CD3" w:rsidRDefault="00107592" w:rsidP="007734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1CD3">
              <w:rPr>
                <w:rFonts w:ascii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3891" w:type="dxa"/>
          </w:tcPr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составление рассказов о своей семье;</w:t>
            </w:r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- рисование на тему: «Моя семья», «Портрет моей мамы», «Мой родственник»;</w:t>
            </w:r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- рассматривание семейных альбомов с фотографиями;</w:t>
            </w:r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- заучивание стихотворений о семье, родственниках;</w:t>
            </w:r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- беседы с детьми о семье;</w:t>
            </w:r>
            <w:r w:rsidRPr="00E400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 xml:space="preserve">- дидактические игры: </w:t>
            </w:r>
            <w:proofErr w:type="gramStart"/>
            <w:r w:rsidRPr="00E4001C">
              <w:rPr>
                <w:rFonts w:ascii="Times New Roman" w:hAnsi="Times New Roman"/>
                <w:sz w:val="24"/>
                <w:szCs w:val="24"/>
              </w:rPr>
              <w:t xml:space="preserve">«Моя семья», «Кто старше?», «Скажи ласково», «От младенчества до старости», «Собери цепочку», «Где-то в большом городе…»; </w:t>
            </w:r>
            <w:proofErr w:type="gramEnd"/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- игры с мячом «Кто ты?», «Назови ласково», «Назови отчество» и т.д.;</w:t>
            </w:r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- сюжетно-ролевые игры: «Дочки-матери», «Семейные хлопоты»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7592" w:rsidRPr="00601CD3" w:rsidTr="0077345E">
        <w:trPr>
          <w:trHeight w:val="294"/>
        </w:trPr>
        <w:tc>
          <w:tcPr>
            <w:tcW w:w="2269" w:type="dxa"/>
          </w:tcPr>
          <w:p w:rsidR="00107592" w:rsidRPr="00601CD3" w:rsidRDefault="00107592" w:rsidP="007734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1CD3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3891" w:type="dxa"/>
          </w:tcPr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001C">
              <w:rPr>
                <w:rFonts w:ascii="Times New Roman" w:hAnsi="Times New Roman"/>
                <w:sz w:val="24"/>
                <w:szCs w:val="24"/>
              </w:rPr>
              <w:t>хема родословного древа, карточки со схематическими  изображениями членов семьи.</w:t>
            </w:r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>Демонстрационный материал:</w:t>
            </w:r>
          </w:p>
          <w:p w:rsidR="00107592" w:rsidRPr="00E4001C" w:rsidRDefault="00107592" w:rsidP="0077345E">
            <w:pPr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E4001C">
              <w:rPr>
                <w:rFonts w:ascii="Times New Roman" w:hAnsi="Times New Roman"/>
                <w:sz w:val="24"/>
                <w:szCs w:val="24"/>
              </w:rPr>
              <w:t xml:space="preserve">плакат с изображением генеалогического древа, фотографии группового коллектива, мяч, куклы, </w:t>
            </w:r>
            <w:proofErr w:type="spellStart"/>
            <w:r w:rsidRPr="00E4001C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E4001C">
              <w:rPr>
                <w:rFonts w:ascii="Times New Roman" w:hAnsi="Times New Roman"/>
                <w:sz w:val="24"/>
                <w:szCs w:val="24"/>
              </w:rPr>
              <w:t xml:space="preserve"> «Семья» (кармашек с характеристиками имен детей в художественном оформлении); групповой «Альбом ласковых имен»</w:t>
            </w:r>
          </w:p>
        </w:tc>
      </w:tr>
      <w:tr w:rsidR="00107592" w:rsidRPr="00601CD3" w:rsidTr="0077345E">
        <w:trPr>
          <w:trHeight w:val="294"/>
        </w:trPr>
        <w:tc>
          <w:tcPr>
            <w:tcW w:w="2269" w:type="dxa"/>
          </w:tcPr>
          <w:p w:rsidR="00107592" w:rsidRPr="00601CD3" w:rsidRDefault="00107592" w:rsidP="007734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1CD3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3891" w:type="dxa"/>
          </w:tcPr>
          <w:p w:rsidR="00107592" w:rsidRPr="00597F7B" w:rsidRDefault="00107592" w:rsidP="007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97F7B">
              <w:rPr>
                <w:rFonts w:ascii="Times New Roman" w:hAnsi="Times New Roman"/>
                <w:sz w:val="24"/>
                <w:szCs w:val="24"/>
              </w:rPr>
              <w:t>оспитанники могут создать генеалогическое древо своей семьи, знают и объясняют понятие «семья».</w:t>
            </w:r>
          </w:p>
          <w:p w:rsidR="00107592" w:rsidRPr="00601CD3" w:rsidRDefault="00107592" w:rsidP="0077345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06FA" w:rsidRDefault="00F306FA" w:rsidP="00D15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06FA" w:rsidRPr="00E8349D" w:rsidRDefault="00F306FA" w:rsidP="00D15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1313"/>
        <w:gridCol w:w="2268"/>
        <w:gridCol w:w="5812"/>
        <w:gridCol w:w="1275"/>
        <w:gridCol w:w="2567"/>
        <w:gridCol w:w="2111"/>
      </w:tblGrid>
      <w:tr w:rsidR="00D15452" w:rsidRPr="0040722B" w:rsidTr="00107592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D15452" w:rsidRPr="0040722B" w:rsidRDefault="00D15452" w:rsidP="00A47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№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D15452" w:rsidRPr="0040722B" w:rsidRDefault="00D15452" w:rsidP="00A47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Этапы, </w:t>
            </w:r>
            <w:proofErr w:type="spellStart"/>
            <w:proofErr w:type="gramStart"/>
            <w:r w:rsidRPr="0040722B">
              <w:rPr>
                <w:rFonts w:ascii="Times New Roman" w:hAnsi="Times New Roman"/>
              </w:rPr>
              <w:t>продолжи-тельность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D15452" w:rsidRPr="0040722B" w:rsidRDefault="00D15452" w:rsidP="00A47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Задачи этапа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15452" w:rsidRPr="0040722B" w:rsidRDefault="00D15452" w:rsidP="00A47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Деятельность педагога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5452" w:rsidRPr="0040722B" w:rsidRDefault="00D15452" w:rsidP="00A47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Методы, формы, приемы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D15452" w:rsidRPr="0040722B" w:rsidRDefault="00D15452" w:rsidP="00A47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Предполагаемая деятельность детей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D15452" w:rsidRPr="0040722B" w:rsidRDefault="00D15452" w:rsidP="00A47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Планируемые результаты</w:t>
            </w:r>
          </w:p>
        </w:tc>
      </w:tr>
      <w:tr w:rsidR="00D15452" w:rsidRPr="0040722B" w:rsidTr="00107592">
        <w:trPr>
          <w:jc w:val="center"/>
        </w:trPr>
        <w:tc>
          <w:tcPr>
            <w:tcW w:w="636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1.</w:t>
            </w:r>
          </w:p>
        </w:tc>
        <w:tc>
          <w:tcPr>
            <w:tcW w:w="1313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Организационно-мотивационный этап</w:t>
            </w:r>
          </w:p>
        </w:tc>
        <w:tc>
          <w:tcPr>
            <w:tcW w:w="2268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Организация направленного внимания и формирование интереса у детей к теме занятия</w:t>
            </w:r>
          </w:p>
        </w:tc>
        <w:tc>
          <w:tcPr>
            <w:tcW w:w="5812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  <w:i/>
              </w:rPr>
              <w:t xml:space="preserve">Воспитатель звонит в колокольчик: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Собрались все дети в круг.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Я – твой друг и ты – мой друг.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Крепко за руки возьмёмся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И друг другу улыбнёмся.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А теперь не зевай – свое имя называй!</w:t>
            </w:r>
          </w:p>
        </w:tc>
        <w:tc>
          <w:tcPr>
            <w:tcW w:w="1275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Художественное слово, игра «Друзья»</w:t>
            </w:r>
          </w:p>
        </w:tc>
        <w:tc>
          <w:tcPr>
            <w:tcW w:w="2567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  <w:i/>
              </w:rPr>
              <w:t>Воспитанники встают в круг.</w:t>
            </w:r>
          </w:p>
        </w:tc>
        <w:tc>
          <w:tcPr>
            <w:tcW w:w="2111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  <w:i/>
              </w:rPr>
              <w:t>Воспитанники передают колокольчик друг другу и называют свои имена</w:t>
            </w:r>
          </w:p>
        </w:tc>
      </w:tr>
      <w:tr w:rsidR="00D15452" w:rsidRPr="0040722B" w:rsidTr="00107592">
        <w:trPr>
          <w:jc w:val="center"/>
        </w:trPr>
        <w:tc>
          <w:tcPr>
            <w:tcW w:w="636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2.</w:t>
            </w:r>
          </w:p>
        </w:tc>
        <w:tc>
          <w:tcPr>
            <w:tcW w:w="1313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Основной этап</w:t>
            </w:r>
          </w:p>
        </w:tc>
        <w:tc>
          <w:tcPr>
            <w:tcW w:w="2268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7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1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15452" w:rsidRPr="0040722B" w:rsidTr="00107592">
        <w:trPr>
          <w:jc w:val="center"/>
        </w:trPr>
        <w:tc>
          <w:tcPr>
            <w:tcW w:w="636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2.1.</w:t>
            </w:r>
          </w:p>
        </w:tc>
        <w:tc>
          <w:tcPr>
            <w:tcW w:w="1313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Этап постановки проблемы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Создание проблемной ситуации, формулировка проблемы в доступной для детей форме</w:t>
            </w:r>
          </w:p>
        </w:tc>
        <w:tc>
          <w:tcPr>
            <w:tcW w:w="5812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Вот как много красивых и разных имен в нашей группе!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А знаете ли вы, как появилось имя у человека?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Хотите узнать?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У наших имен есть своя история и, чтобы ее узнать, мы отправимся на экскурсию в музей, где вы узнаете много интересного, а я буду вашим экскурсоводом.</w:t>
            </w:r>
          </w:p>
        </w:tc>
        <w:tc>
          <w:tcPr>
            <w:tcW w:w="1275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Вопросы, игровой прием</w:t>
            </w:r>
          </w:p>
        </w:tc>
        <w:tc>
          <w:tcPr>
            <w:tcW w:w="2567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Отвечают на вопросы воспитателя</w:t>
            </w:r>
          </w:p>
        </w:tc>
        <w:tc>
          <w:tcPr>
            <w:tcW w:w="2111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Соглашаются отправиться в музей</w:t>
            </w:r>
          </w:p>
        </w:tc>
      </w:tr>
      <w:tr w:rsidR="00D15452" w:rsidRPr="0040722B" w:rsidTr="00107592">
        <w:trPr>
          <w:jc w:val="center"/>
        </w:trPr>
        <w:tc>
          <w:tcPr>
            <w:tcW w:w="636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2.2.</w:t>
            </w:r>
          </w:p>
        </w:tc>
        <w:tc>
          <w:tcPr>
            <w:tcW w:w="1313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Этап ознакомления с материалом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Усвоение (закрепление, расширение, обобщение, систематизация) определенного объема знаний и представлений о…</w:t>
            </w:r>
          </w:p>
        </w:tc>
        <w:tc>
          <w:tcPr>
            <w:tcW w:w="5812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</w:rPr>
              <w:t xml:space="preserve">- Пройдемте к этому столу </w:t>
            </w:r>
            <w:r w:rsidRPr="0040722B">
              <w:rPr>
                <w:rFonts w:ascii="Times New Roman" w:hAnsi="Times New Roman"/>
                <w:i/>
              </w:rPr>
              <w:t xml:space="preserve">(на столе – куклы со светлыми и темными волосами, фотография коллектива группы, </w:t>
            </w:r>
            <w:proofErr w:type="spellStart"/>
            <w:r w:rsidRPr="0040722B">
              <w:rPr>
                <w:rFonts w:ascii="Times New Roman" w:hAnsi="Times New Roman"/>
                <w:i/>
              </w:rPr>
              <w:t>лэпбук</w:t>
            </w:r>
            <w:proofErr w:type="spellEnd"/>
            <w:r w:rsidRPr="0040722B">
              <w:rPr>
                <w:rFonts w:ascii="Times New Roman" w:hAnsi="Times New Roman"/>
                <w:i/>
              </w:rPr>
              <w:t xml:space="preserve"> «Семья», «Альбом ласковых имен»)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Посмотрите, у нас в музее есть фотография нашей группы.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Как можно назвать того, кто изображен на фото? Как вы обращаетесь друг к другу? - Мы привыкли называть каждого по имени, но ведь имя у человека возникло не случайно. Шли годы, прежде чем древние люди придумали способ выделять из толпы отдельного человека и обращаться к нему по имени. В Древней Руси имен было много, они отмечали особенности человека: светлые волосы – звали Светлана, темные – Чернава. А еще Пискун, </w:t>
            </w:r>
            <w:proofErr w:type="spellStart"/>
            <w:r w:rsidRPr="0040722B">
              <w:rPr>
                <w:rFonts w:ascii="Times New Roman" w:hAnsi="Times New Roman"/>
              </w:rPr>
              <w:t>Прыгунок</w:t>
            </w:r>
            <w:proofErr w:type="spellEnd"/>
            <w:r w:rsidRPr="0040722B">
              <w:rPr>
                <w:rFonts w:ascii="Times New Roman" w:hAnsi="Times New Roman"/>
              </w:rPr>
              <w:t>, Рева...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Как вы думаете, какого ребенка могли так назвать?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Ребята, почему человек стал придумывать имена? - Скажите, а кто выбирает имена детям?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Имя говорит о человеке многое. Называя малыша, родители хотят видеть ребенка сильным, умным, здоровым. Давайте посмотрим, что же означают ваши имена.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  <w:i/>
              </w:rPr>
              <w:t>(</w:t>
            </w:r>
            <w:proofErr w:type="gramStart"/>
            <w:r w:rsidRPr="0040722B">
              <w:rPr>
                <w:rFonts w:ascii="Times New Roman" w:hAnsi="Times New Roman"/>
                <w:i/>
              </w:rPr>
              <w:t>в</w:t>
            </w:r>
            <w:proofErr w:type="gramEnd"/>
            <w:r w:rsidRPr="0040722B">
              <w:rPr>
                <w:rFonts w:ascii="Times New Roman" w:hAnsi="Times New Roman"/>
                <w:i/>
              </w:rPr>
              <w:t xml:space="preserve">оспитатель читает в </w:t>
            </w:r>
            <w:proofErr w:type="spellStart"/>
            <w:r w:rsidRPr="0040722B">
              <w:rPr>
                <w:rFonts w:ascii="Times New Roman" w:hAnsi="Times New Roman"/>
                <w:i/>
              </w:rPr>
              <w:t>лэпбуке</w:t>
            </w:r>
            <w:proofErr w:type="spellEnd"/>
            <w:r w:rsidRPr="0040722B">
              <w:rPr>
                <w:rFonts w:ascii="Times New Roman" w:hAnsi="Times New Roman"/>
                <w:i/>
              </w:rPr>
              <w:t xml:space="preserve"> значение имен присутствующих детей)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lastRenderedPageBreak/>
              <w:t>- Кроме имени у каждого человека есть отчество, оно переходит к нам от отца. Когда к человеку относятся с уважением, называют его по имени-отчеству. А знаете ли вы свое отчество, мы сейчас проверим.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0722B">
              <w:rPr>
                <w:rFonts w:ascii="Times New Roman" w:hAnsi="Times New Roman"/>
                <w:u w:val="single"/>
              </w:rPr>
              <w:t>Игра «Рамка»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  <w:i/>
              </w:rPr>
              <w:t>(«рамка» сделана из мягких модулей в виде арки)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 Ребята, нам нужно перейти в другой зал музея, а попасть туда мы сможем, если пройдем вот в эту «регистрационную рамку». Она пропустит только тех, кто назовет свое имя и отчество.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Мы попали в следующий зал музея. Кроме имени и отчества у каждого человека есть фамилия. Ее никто не выбирает, она переходит к нам от отца. А как появилась у человека фамилия, на то есть своя история. Послушайте внимательно и подумайте, зачем человеку фамилия?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Когда-то, очень давно, людей на земле было мало и, чтобы </w:t>
            </w:r>
            <w:proofErr w:type="gramStart"/>
            <w:r w:rsidRPr="0040722B">
              <w:rPr>
                <w:rFonts w:ascii="Times New Roman" w:hAnsi="Times New Roman"/>
              </w:rPr>
              <w:t>различать</w:t>
            </w:r>
            <w:proofErr w:type="gramEnd"/>
            <w:r w:rsidRPr="0040722B">
              <w:rPr>
                <w:rFonts w:ascii="Times New Roman" w:hAnsi="Times New Roman"/>
              </w:rPr>
              <w:t xml:space="preserve"> друг друга, у каждого было имя. Но людей становилось все больше, они стали жить семьями. А, чтобы отличить одну семью от другой, придумали фамилии. </w:t>
            </w:r>
            <w:proofErr w:type="gramStart"/>
            <w:r w:rsidRPr="0040722B">
              <w:rPr>
                <w:rFonts w:ascii="Times New Roman" w:hAnsi="Times New Roman"/>
              </w:rPr>
              <w:t>Некоторые придумали фамилию по имени отца: сын Ивана – Иванов; или по профессии: кузнец – Кузнецов, пастух – Пастухов; а некоторые по названию села, где жили: село Бабино – Бабины, село Пушкино – Пушкины.</w:t>
            </w:r>
            <w:proofErr w:type="gramEnd"/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 фамилиях различных лиц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Порою нам знакомых,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Звучат названья рыб и птиц,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Зверей и насекомых: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0722B">
              <w:rPr>
                <w:rFonts w:ascii="Times New Roman" w:hAnsi="Times New Roman"/>
              </w:rPr>
              <w:t>Лисютин</w:t>
            </w:r>
            <w:proofErr w:type="spellEnd"/>
            <w:r w:rsidRPr="0040722B">
              <w:rPr>
                <w:rFonts w:ascii="Times New Roman" w:hAnsi="Times New Roman"/>
              </w:rPr>
              <w:t>, Раков, Рыбаков,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Селедкин, Мышкин, </w:t>
            </w:r>
            <w:proofErr w:type="spellStart"/>
            <w:r w:rsidRPr="0040722B">
              <w:rPr>
                <w:rFonts w:ascii="Times New Roman" w:hAnsi="Times New Roman"/>
              </w:rPr>
              <w:t>Телкин</w:t>
            </w:r>
            <w:proofErr w:type="spellEnd"/>
            <w:r w:rsidRPr="0040722B">
              <w:rPr>
                <w:rFonts w:ascii="Times New Roman" w:hAnsi="Times New Roman"/>
              </w:rPr>
              <w:t>,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0722B">
              <w:rPr>
                <w:rFonts w:ascii="Times New Roman" w:hAnsi="Times New Roman"/>
              </w:rPr>
              <w:t>Мокрицын</w:t>
            </w:r>
            <w:proofErr w:type="spellEnd"/>
            <w:r w:rsidRPr="0040722B">
              <w:rPr>
                <w:rFonts w:ascii="Times New Roman" w:hAnsi="Times New Roman"/>
              </w:rPr>
              <w:t>, Волков, Мотыльков,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Бобров и Перепелкин.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И вот исстари фамилии стали переходить от отца к детям.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</w:rPr>
              <w:t xml:space="preserve">- Без фамилии не получишь документы. Какие?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А без документов – никуда: не попадешь в детский сад и школу, не устроишься на работу.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Так зачем же человеку фамилия?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Фамилия в переводе с латыни означает семья. Мир ребенка начинается с его семьи. А, что такое семья?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0722B">
              <w:rPr>
                <w:rFonts w:ascii="Times New Roman" w:hAnsi="Times New Roman"/>
                <w:u w:val="single"/>
              </w:rPr>
              <w:t>Игра с мячом «А ты мне кто?»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  <w:i/>
              </w:rPr>
              <w:t xml:space="preserve">Подходит к любому ребенку, бросает ему мяч и спрашивает: </w:t>
            </w:r>
            <w:proofErr w:type="gramStart"/>
            <w:r w:rsidRPr="0040722B">
              <w:rPr>
                <w:rFonts w:ascii="Times New Roman" w:hAnsi="Times New Roman"/>
                <w:i/>
              </w:rPr>
              <w:t xml:space="preserve">«Я – мама (я – папа, я – брат, я сестра, я – </w:t>
            </w:r>
            <w:r w:rsidRPr="0040722B">
              <w:rPr>
                <w:rFonts w:ascii="Times New Roman" w:hAnsi="Times New Roman"/>
                <w:i/>
              </w:rPr>
              <w:lastRenderedPageBreak/>
              <w:t xml:space="preserve">бабушка и т. д.), а ты мне кто?». </w:t>
            </w:r>
            <w:proofErr w:type="gramEnd"/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</w:rPr>
              <w:t xml:space="preserve">Семьи бывают большие и маленькие, полные и неполные (один папа или одна мама). Но главное в семье всегда должно быть что?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0722B">
              <w:rPr>
                <w:rFonts w:ascii="Times New Roman" w:hAnsi="Times New Roman"/>
                <w:u w:val="single"/>
              </w:rPr>
              <w:t>Физкультминутка «Семейная зарядка»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</w:rPr>
              <w:t>Ребята, посмотрите, в нашем музее растет необычное дерево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Чем оно необычно? </w:t>
            </w:r>
            <w:r w:rsidRPr="0040722B">
              <w:rPr>
                <w:rFonts w:ascii="Times New Roman" w:hAnsi="Times New Roman"/>
                <w:i/>
              </w:rPr>
              <w:t xml:space="preserve">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Это генеалогическое древо. Оно помогает нам увидеть состав нашей семьи, ее историю – или нашу родословную.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Как называется дерево?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Что мы видим на нем?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spellStart"/>
            <w:r w:rsidRPr="0040722B">
              <w:rPr>
                <w:rFonts w:ascii="Times New Roman" w:hAnsi="Times New Roman"/>
                <w:u w:val="single"/>
              </w:rPr>
              <w:t>Психогимнастика</w:t>
            </w:r>
            <w:proofErr w:type="spellEnd"/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У каждого в семье есть корни. Видите сколько здесь корешков – это наши предки – прадедушки и прабабушки. Повторите кто наши предки?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Дальше – нижние ветки – это дети прабабушек и прадедушек – наши бабушки и дедушки.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Сколько у нас бабушек и дедушек?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Верхние ветки – это наши родители. Кто?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Кем приходятся мама и папа для бабушек и дедушек?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И самая макушка – это вы, дети. Вот такая дружная семейка живет на нашем дереве.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0722B">
              <w:rPr>
                <w:rFonts w:ascii="Times New Roman" w:hAnsi="Times New Roman"/>
                <w:u w:val="single"/>
              </w:rPr>
              <w:t>Гимнастика для глаз «Стрекоза»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lastRenderedPageBreak/>
              <w:t>Игровой прием, рассматривание, объяснения, проблемные, наводящие вопросы,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рассказ, художественное слово, игра, физкультминутка,  повторы,  игра с мячом, </w:t>
            </w:r>
            <w:proofErr w:type="spellStart"/>
            <w:r w:rsidRPr="0040722B">
              <w:rPr>
                <w:rFonts w:ascii="Times New Roman" w:hAnsi="Times New Roman"/>
              </w:rPr>
              <w:t>лэпбук</w:t>
            </w:r>
            <w:proofErr w:type="spellEnd"/>
            <w:r w:rsidRPr="0040722B">
              <w:rPr>
                <w:rFonts w:ascii="Times New Roman" w:hAnsi="Times New Roman"/>
              </w:rPr>
              <w:t xml:space="preserve">, </w:t>
            </w:r>
            <w:proofErr w:type="spellStart"/>
            <w:r w:rsidRPr="0040722B">
              <w:rPr>
                <w:rFonts w:ascii="Times New Roman" w:hAnsi="Times New Roman"/>
              </w:rPr>
              <w:t>психогимнастика</w:t>
            </w:r>
            <w:proofErr w:type="spellEnd"/>
            <w:r w:rsidRPr="0040722B">
              <w:rPr>
                <w:rFonts w:ascii="Times New Roman" w:hAnsi="Times New Roman"/>
              </w:rPr>
              <w:t xml:space="preserve">,  </w:t>
            </w:r>
            <w:r w:rsidRPr="0040722B">
              <w:rPr>
                <w:rFonts w:ascii="Times New Roman" w:hAnsi="Times New Roman"/>
              </w:rPr>
              <w:lastRenderedPageBreak/>
              <w:t>гимнастик для глаз</w:t>
            </w:r>
          </w:p>
        </w:tc>
        <w:tc>
          <w:tcPr>
            <w:tcW w:w="2567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lastRenderedPageBreak/>
              <w:t>Подходят к столу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Воспитанники называют и проходят, садятся на стульчики.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Внимательно слушают историю.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Думают и отвечают на вопросы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  <w:i/>
              </w:rPr>
              <w:lastRenderedPageBreak/>
              <w:t>Воспитанники становятся в круг.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  <w:i/>
              </w:rPr>
              <w:t>Ребенок ловит мяч и отвечает (Дочка, сын, и т.д.).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Отвечают на вопрос.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Выполняют движения.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Воспитанники подходят к плакату с изображением генеалогического дерева.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Выполняют движения.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Рассматривают плакат.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Повторяют.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Отвечают на вопросы.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306FA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Выполняют упражнения по тексту,  стоя.</w:t>
            </w:r>
          </w:p>
        </w:tc>
        <w:tc>
          <w:tcPr>
            <w:tcW w:w="2111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lastRenderedPageBreak/>
              <w:t>Отвечают на вопросы воспитателя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Все назвали св</w:t>
            </w:r>
            <w:proofErr w:type="gramStart"/>
            <w:r w:rsidRPr="0040722B">
              <w:rPr>
                <w:rFonts w:ascii="Times New Roman" w:hAnsi="Times New Roman"/>
              </w:rPr>
              <w:t>ои ИО</w:t>
            </w:r>
            <w:proofErr w:type="gramEnd"/>
            <w:r w:rsidRPr="0040722B">
              <w:rPr>
                <w:rFonts w:ascii="Times New Roman" w:hAnsi="Times New Roman"/>
              </w:rPr>
              <w:t>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Правильные ответы (паспорт, свидетельство о рождении)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  <w:i/>
              </w:rPr>
              <w:t xml:space="preserve">(Семья – это очень </w:t>
            </w:r>
            <w:r w:rsidRPr="0040722B">
              <w:rPr>
                <w:rFonts w:ascii="Times New Roman" w:hAnsi="Times New Roman"/>
                <w:i/>
              </w:rPr>
              <w:lastRenderedPageBreak/>
              <w:t>близкие, родные люди, которые живут вместе и любят, и заботятся друг о друге)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Все справились.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</w:rPr>
              <w:t xml:space="preserve">Правильный ответ </w:t>
            </w:r>
            <w:r w:rsidRPr="0040722B">
              <w:rPr>
                <w:rFonts w:ascii="Times New Roman" w:hAnsi="Times New Roman"/>
                <w:i/>
              </w:rPr>
              <w:t>(любовь, забота)</w:t>
            </w:r>
          </w:p>
          <w:p w:rsidR="00F306FA" w:rsidRPr="0040722B" w:rsidRDefault="00F306FA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Сняли статичное напряжение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107592" w:rsidRDefault="00D15452" w:rsidP="00A47A3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0722B">
              <w:rPr>
                <w:rFonts w:ascii="Times New Roman" w:hAnsi="Times New Roman"/>
              </w:rPr>
              <w:t xml:space="preserve">Дают ответ </w:t>
            </w:r>
            <w:r w:rsidRPr="0040722B">
              <w:rPr>
                <w:rFonts w:ascii="Times New Roman" w:hAnsi="Times New Roman"/>
                <w:i/>
              </w:rPr>
              <w:t>(изображены люди)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Сняли эмоциональное напряжение, улучшилось настроение.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Сняли глазное напряжение.</w:t>
            </w:r>
          </w:p>
        </w:tc>
      </w:tr>
      <w:tr w:rsidR="00D15452" w:rsidRPr="0040722B" w:rsidTr="00107592">
        <w:trPr>
          <w:jc w:val="center"/>
        </w:trPr>
        <w:tc>
          <w:tcPr>
            <w:tcW w:w="636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lastRenderedPageBreak/>
              <w:t>2.3.</w:t>
            </w:r>
          </w:p>
        </w:tc>
        <w:tc>
          <w:tcPr>
            <w:tcW w:w="1313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Этап практического решения проблемы </w:t>
            </w:r>
          </w:p>
        </w:tc>
        <w:tc>
          <w:tcPr>
            <w:tcW w:w="2268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Овладение действиями, способами решения проблемы</w:t>
            </w:r>
          </w:p>
        </w:tc>
        <w:tc>
          <w:tcPr>
            <w:tcW w:w="5812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Ребята, а хотите составить для истории свою родословную? Садитесь за столы и наклейте карточки с родственниками на ваши родословные дерева.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Кто расскажет нам о своей семье: сколько в ней человек, как их зовут, какие традиции у вас в семье? </w:t>
            </w:r>
          </w:p>
        </w:tc>
        <w:tc>
          <w:tcPr>
            <w:tcW w:w="1275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Вопросы, напоминания, положительный пример сверстника</w:t>
            </w:r>
          </w:p>
        </w:tc>
        <w:tc>
          <w:tcPr>
            <w:tcW w:w="2567" w:type="dxa"/>
            <w:shd w:val="clear" w:color="auto" w:fill="auto"/>
          </w:tcPr>
          <w:p w:rsidR="00D15452" w:rsidRPr="0040722B" w:rsidRDefault="00F306FA" w:rsidP="00A47A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Воспитанники </w:t>
            </w:r>
            <w:r w:rsidR="00D15452" w:rsidRPr="0040722B">
              <w:rPr>
                <w:rFonts w:ascii="Times New Roman" w:hAnsi="Times New Roman"/>
              </w:rPr>
              <w:t>выполняют работу.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Рассказы воспитанников.</w:t>
            </w:r>
          </w:p>
        </w:tc>
        <w:tc>
          <w:tcPr>
            <w:tcW w:w="2111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Составили генеалогические древа своих семей.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Справились с рассказом.</w:t>
            </w:r>
          </w:p>
        </w:tc>
      </w:tr>
      <w:tr w:rsidR="00D15452" w:rsidRPr="0040722B" w:rsidTr="00107592">
        <w:trPr>
          <w:jc w:val="center"/>
        </w:trPr>
        <w:tc>
          <w:tcPr>
            <w:tcW w:w="636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3.</w:t>
            </w:r>
          </w:p>
        </w:tc>
        <w:tc>
          <w:tcPr>
            <w:tcW w:w="1313" w:type="dxa"/>
            <w:shd w:val="clear" w:color="auto" w:fill="auto"/>
          </w:tcPr>
          <w:p w:rsidR="00D15452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Заключительный этап</w:t>
            </w:r>
          </w:p>
          <w:p w:rsidR="0040722B" w:rsidRPr="0040722B" w:rsidRDefault="0040722B" w:rsidP="00A47A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Рефлексия </w:t>
            </w:r>
          </w:p>
        </w:tc>
        <w:tc>
          <w:tcPr>
            <w:tcW w:w="2268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</w:tc>
        <w:tc>
          <w:tcPr>
            <w:tcW w:w="5812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Ребята, где мы сегодня побывали?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 xml:space="preserve">- Что интересного вы узнали на экскурсии? 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А что такое семья?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Что вам понравилось больше всего?</w:t>
            </w:r>
          </w:p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- Молодцы, вы сегодня хорошо поработали, а из ваших деревьев мы в группе посадим сад, чтобы все видели какие у нас дружные семьи.</w:t>
            </w:r>
          </w:p>
        </w:tc>
        <w:tc>
          <w:tcPr>
            <w:tcW w:w="1275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Вопросы, поощрения</w:t>
            </w:r>
          </w:p>
        </w:tc>
        <w:tc>
          <w:tcPr>
            <w:tcW w:w="2567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Отвечают на вопросы.</w:t>
            </w:r>
          </w:p>
        </w:tc>
        <w:tc>
          <w:tcPr>
            <w:tcW w:w="2111" w:type="dxa"/>
            <w:shd w:val="clear" w:color="auto" w:fill="auto"/>
          </w:tcPr>
          <w:p w:rsidR="00D15452" w:rsidRPr="0040722B" w:rsidRDefault="00D15452" w:rsidP="00A47A3C">
            <w:pPr>
              <w:spacing w:after="0" w:line="240" w:lineRule="auto"/>
              <w:rPr>
                <w:rFonts w:ascii="Times New Roman" w:hAnsi="Times New Roman"/>
              </w:rPr>
            </w:pPr>
            <w:r w:rsidRPr="0040722B">
              <w:rPr>
                <w:rFonts w:ascii="Times New Roman" w:hAnsi="Times New Roman"/>
              </w:rPr>
              <w:t>Запомнили новые слова, истории о возникновении имен и фамилий, трактуют понятие «семья»</w:t>
            </w:r>
          </w:p>
        </w:tc>
      </w:tr>
    </w:tbl>
    <w:p w:rsidR="00D15452" w:rsidRPr="0040722B" w:rsidRDefault="00D15452" w:rsidP="00D15452">
      <w:pPr>
        <w:spacing w:after="0" w:line="240" w:lineRule="auto"/>
        <w:rPr>
          <w:rFonts w:ascii="Times New Roman" w:hAnsi="Times New Roman"/>
        </w:rPr>
      </w:pPr>
    </w:p>
    <w:p w:rsidR="00D15452" w:rsidRPr="0040722B" w:rsidRDefault="00D15452" w:rsidP="00D15452">
      <w:pPr>
        <w:spacing w:after="0" w:line="240" w:lineRule="auto"/>
        <w:rPr>
          <w:rFonts w:ascii="Times New Roman" w:hAnsi="Times New Roman"/>
        </w:rPr>
      </w:pPr>
    </w:p>
    <w:p w:rsidR="00985A1E" w:rsidRPr="0040722B" w:rsidRDefault="00985A1E">
      <w:pPr>
        <w:rPr>
          <w:rFonts w:ascii="Times New Roman" w:hAnsi="Times New Roman"/>
        </w:rPr>
      </w:pPr>
    </w:p>
    <w:sectPr w:rsidR="00985A1E" w:rsidRPr="0040722B" w:rsidSect="00107592">
      <w:pgSz w:w="16838" w:h="11906" w:orient="landscape"/>
      <w:pgMar w:top="284" w:right="536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C1965"/>
    <w:multiLevelType w:val="hybridMultilevel"/>
    <w:tmpl w:val="F22AB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0320CC"/>
    <w:multiLevelType w:val="hybridMultilevel"/>
    <w:tmpl w:val="3A16E8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7D3827"/>
    <w:multiLevelType w:val="hybridMultilevel"/>
    <w:tmpl w:val="C8363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6010D"/>
    <w:multiLevelType w:val="hybridMultilevel"/>
    <w:tmpl w:val="EEF0F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452"/>
    <w:rsid w:val="000E3C9A"/>
    <w:rsid w:val="00107592"/>
    <w:rsid w:val="00116CE6"/>
    <w:rsid w:val="003C2EB3"/>
    <w:rsid w:val="0040722B"/>
    <w:rsid w:val="00981822"/>
    <w:rsid w:val="00985A1E"/>
    <w:rsid w:val="00C74C32"/>
    <w:rsid w:val="00D15452"/>
    <w:rsid w:val="00F30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52"/>
    <w:pPr>
      <w:spacing w:after="200" w:line="252" w:lineRule="auto"/>
      <w:ind w:left="0" w:right="0"/>
    </w:pPr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592"/>
    <w:pPr>
      <w:ind w:left="0"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592"/>
    <w:pPr>
      <w:ind w:left="0" w:right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2024-03-20T16:05:00Z</dcterms:created>
  <dcterms:modified xsi:type="dcterms:W3CDTF">2024-03-26T18:47:00Z</dcterms:modified>
</cp:coreProperties>
</file>